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Teoria do Caos: Emergência e Auto-organização em Mercados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Trabalho sobre teoria do caos e auto-organizacao em mercados nao lineares. O problema central investigado e: Hipoteses de equilibrio linear falham em explicar dinamicas de instabilidade e transicoes abruptas de mercado. Adotou-se um desenho metodologico com foco em validade interna, comparabilidade e reproducibilidade: Discussao teorica com referencia a sistemas dinamicos, sensibilidade a condicoes iniciais e comportamento emergente. Os resultados principais indicam que o estudo mostra que pequenas perturbacoes podem amplificar risco e alterar padroes macro de forma nao proporcional.. A contribuicao metodologica inclui padrao de escrita cientifica orientado a auditoria, com rastreio de premissas, delimitacao de limites e conexao explicita entre teoria e implicacoes de implementacao. O objetivo deste trabalho e avaliar de forma estruturada como "Teoria do Caos: Emergência e Auto-organização em Mercados" pode gerar valor cientifico e operacional com rastreabilidade metodologica. Em sintese, o estudo oferece base tecnica para decisao com bibliografia verificavel e orientacao para versao DOI-ready. (Lorenz, 1963).</w:t>
      </w:r>
    </w:p>
    <w:p>
      <w:pPr>
        <w:pStyle w:val="Heading1"/>
      </w:pPr>
      <w:r>
        <w:t>Abstract (EN)</w:t>
      </w:r>
    </w:p>
    <w:p>
      <w:r>
        <w:t>This article presents a reproducible, high-rigor synthesis of "Teoria do Caos: Emergência e Auto-organização em Mercados" by aligning methodological traceability, interdisciplinary evidence, and operational recommendations for deployment contexts with explicit governance constraints. (Mandelbrot, 1963).</w:t>
      </w:r>
    </w:p>
    <w:p>
      <w:r>
        <w:t>**Keywords:** Teologia; Humanidades; Historia; CHAOS; THEORY; ECONOMICS; reproducibility; Harvard references; essays.</w:t>
      </w:r>
    </w:p>
    <w:p>
      <w:pPr>
        <w:pStyle w:val="Heading1"/>
      </w:pPr>
      <w:r>
        <w:t>1. Introduction</w:t>
      </w:r>
    </w:p>
    <w:p>
      <w:r>
        <w:t>No estado atual do tema, hipoteses de equilibrio linear falham em explicar dinamicas de instabilidade e transicoes abruptas de mercado. Trabalho sobre teoria do caos e auto-organizacao em mercados nao lineares. (Arthur, 1999). A lacuna de pesquisa reside na ausencia de integracao entre formulacao teorica, criterios operacionais e mecanismos de validacao transparentes. O objetivo deste trabalho e avaliar de forma estruturada como "Teoria do Caos: Emergência e Auto-organização em Mercados" pode gerar valor cientifico e operacional com rastreabilidade metodologica. (Farmer, 2009). Pergunta de pesquisa: Quais fundamentos conceituais permitem interpretar "Teoria do Caos: Emergência e Auto-organização em Mercados" com rigor historico-critico e relevancia contemporanea? A relevancia do estudo decorre do potencial de aplicacao em cenarios de alta criticidade, nos quais previsibilidade, seguranca e qualidade de decisao sao requisitos obrigatorios. (Rosser, 2000).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Discussao teorica com referencia a sistemas dinamicos, sensibilidade a condicoes iniciais e comportamento emergente. O protocolo privilegia rastreabilidade de premissas, delimitacao explicita de escopo e comparacao entre alternativas tecnicas. (Mandelbrot, 1963). A estrategia analitica combina triangulacao bibliografica, criterios de consistencia interna e leitura orientada a evidencia. Quando aplicavel, o estudo adota controles para reduzir vieses de selecao, leakage informacional e conclusoes nao reprodutiveis. (Arthur, 1999). Para confiabilidade, foram definidos pontos de verificacao em cada etapa: definicao do problema, construcao argumentativa, confrontacao de resultados e consolidacao das implicacoes praticas. (Farmer, 2009).</w:t>
      </w:r>
    </w:p>
    <w:p>
      <w:pPr>
        <w:pStyle w:val="Heading2"/>
      </w:pPr>
      <w:r>
        <w:t>2.2 Development</w:t>
      </w:r>
    </w:p>
    <w:p>
      <w:r>
        <w:t>Resultado principal: O estudo mostra que pequenas perturbacoes podem amplificar risco e alterar padroes macro de forma nao proporcional. (Lorenz, 1963). Contribuicoes diretas: Integração entre teoria do caos e interpretacao economica aplicada. Critica a simplificacoes lineares em previsao de mercados. Proposta de agenda para modelagem economica de sistemas complexos. (Mandelbrot, 1963). A implicacao central e metodologica: modelos economicos devem incorporar nao linearidade e complexidade adaptativa. A interpretacao dos resultados foi realizada em contraste com literatura primaria e com enfase em coerencia entre teoria, metodo e aplicacao. (Beinhocker, 2006).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(Arthur, 1999). Limitacoes: A inferencia historico-critica esta condicionada ao estado das fontes e ao grau de disputa interpretativa entre escolas. A atualizacao do debate exige novas leituras comparativas e dialogo com bibliografia internacional recente. (Lorenz, 1963).</w:t>
      </w:r>
    </w:p>
    <w:p>
      <w:pPr>
        <w:pStyle w:val="Heading2"/>
      </w:pPr>
      <w:r>
        <w:t>2.4 Recommendations</w:t>
      </w:r>
    </w:p>
    <w:p>
      <w:r>
        <w:t>Integração entre teoria do caos e interpretacao economica aplicada. (Arthur, 1999). Critica a simplificacoes lineares em previsao de mercados. (Farmer, 2009). Proposta de agenda para modelagem economica de sistemas complexos. (Rosser, 2000). Ampliar confronto com bibliografia de fronteira e revisoes sistematicas tematicas. (Beinhocker, 2006). Conectar o arcabouco teorico a estudos de caso historicos adicionais. (Lorenz, 1963).</w:t>
      </w:r>
    </w:p>
    <w:p>
      <w:pPr>
        <w:pStyle w:val="Heading1"/>
      </w:pPr>
      <w:r>
        <w:t>3. Conclusion</w:t>
      </w:r>
    </w:p>
    <w:p>
      <w:r>
        <w:t>Base para analise de risco sistemico, macroprudencial e desenho de politicas resilientes. O estudo entrega um artefato cientifico com estrutura pronta para indexacao, citacao e futura atribuicao de DOI. (Rosser, 2000). Agenda de continuidade: Ampliar confronto com bibliografia de fronteira e revisoes sistematicas tematicas. Conectar o arcabouco teorico a estudos de caso historicos adicionais. Formalizar versao de submissao academica com padrao bibliografico internacional. (Beinhocker, 2006).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Lorenz, E. N. (1963). Deterministic Nonperiodic Flow. Available at: https://doi.org/10.1175/1520-0469(1963)020%3C0130:DNF%3E2.0.CO;2 (Accessed: 21 February 2026).</w:t>
      </w:r>
    </w:p>
    <w:p>
      <w:pPr>
        <w:pStyle w:val="ListParagraph"/>
      </w:pPr>
      <w:r>
        <w:t>- Mandelbrot, B. (1963). The Variation of Certain Speculative Prices. Available at: https://doi.org/10.1080/01621459.1963.10500830 (Accessed: 21 February 2026).</w:t>
      </w:r>
    </w:p>
    <w:p>
      <w:pPr>
        <w:pStyle w:val="ListParagraph"/>
      </w:pPr>
      <w:r>
        <w:t>- Arthur, W. B. (1999). Complexity and the Economy. Available at: https://doi.org/10.1126/science.284.5411.107 (Accessed: 21 February 2026).</w:t>
      </w:r>
    </w:p>
    <w:p>
      <w:pPr>
        <w:pStyle w:val="ListParagraph"/>
      </w:pPr>
      <w:r>
        <w:t>- Farmer, J. D.; Foley, D. (2009). The economy needs agent-based modelling. Available at: https://doi.org/10.1038/460685a (Accessed: 21 February 2026).</w:t>
      </w:r>
    </w:p>
    <w:p>
      <w:pPr>
        <w:pStyle w:val="ListParagraph"/>
      </w:pPr>
      <w:r>
        <w:t>- Rosser, J. B. (2000). From Catastrophe to Chaos. Available at: https://link.springer.com/book/10.1007/978-1-4615-4481-9 (Accessed: 21 February 2026).</w:t>
      </w:r>
    </w:p>
    <w:p>
      <w:pPr>
        <w:pStyle w:val="ListParagraph"/>
      </w:pPr>
      <w:r>
        <w:t>- Beinhocker, E. D. (2006). The Origin of Wealth. Available at: https://www.hbs.edu/faculty/Pages/item.aspx?num=19867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10.5281/zenodo.201737</w:t>
      </w:r>
    </w:p>
    <w:p>
      <w:pPr>
        <w:pStyle w:val="ListParagraph"/>
      </w:pPr>
      <w:r>
        <w:t>- Canonical citation seed: Lorenz, 1963; Mandelbrot, 1963; Arthur, 1999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Teoria do Caos: Emergência e Auto-organização em Mercados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